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6CC" w:rsidRPr="00532B6B" w:rsidRDefault="00340F64" w:rsidP="00340F6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532B6B">
        <w:rPr>
          <w:rFonts w:ascii="Times New Roman" w:eastAsia="Times New Roman" w:hAnsi="Times New Roman" w:cs="Times New Roman"/>
          <w:sz w:val="28"/>
          <w:szCs w:val="28"/>
        </w:rPr>
        <w:t>Приложение №5 к анкете</w:t>
      </w:r>
    </w:p>
    <w:bookmarkEnd w:id="0"/>
    <w:p w:rsidR="00340F64" w:rsidRPr="005311EB" w:rsidRDefault="00340F64" w:rsidP="00340F6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0F64" w:rsidRPr="005311EB" w:rsidRDefault="00C779F6" w:rsidP="00340F6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EB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="00340F64" w:rsidRPr="005311EB">
        <w:rPr>
          <w:rFonts w:ascii="Times New Roman" w:eastAsia="Times New Roman" w:hAnsi="Times New Roman" w:cs="Times New Roman"/>
          <w:b/>
          <w:sz w:val="28"/>
          <w:szCs w:val="28"/>
        </w:rPr>
        <w:t>, востребованност</w:t>
      </w:r>
      <w:r w:rsidRPr="005311EB"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 w:rsidR="00340F64" w:rsidRPr="005311EB">
        <w:rPr>
          <w:rFonts w:ascii="Times New Roman" w:eastAsia="Times New Roman" w:hAnsi="Times New Roman" w:cs="Times New Roman"/>
          <w:b/>
          <w:sz w:val="28"/>
          <w:szCs w:val="28"/>
        </w:rPr>
        <w:t xml:space="preserve"> и социальн</w:t>
      </w:r>
      <w:r w:rsidRPr="005311EB">
        <w:rPr>
          <w:rFonts w:ascii="Times New Roman" w:eastAsia="Times New Roman" w:hAnsi="Times New Roman" w:cs="Times New Roman"/>
          <w:b/>
          <w:sz w:val="28"/>
          <w:szCs w:val="28"/>
        </w:rPr>
        <w:t>ая</w:t>
      </w:r>
      <w:r w:rsidR="00340F64" w:rsidRPr="005311EB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значимост</w:t>
      </w:r>
      <w:r w:rsidRPr="005311EB">
        <w:rPr>
          <w:rFonts w:ascii="Times New Roman" w:eastAsia="Times New Roman" w:hAnsi="Times New Roman" w:cs="Times New Roman"/>
          <w:b/>
          <w:sz w:val="28"/>
          <w:szCs w:val="28"/>
        </w:rPr>
        <w:t>ь</w:t>
      </w:r>
    </w:p>
    <w:p w:rsidR="00340F64" w:rsidRPr="005311EB" w:rsidRDefault="00340F64" w:rsidP="005E47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1EB">
        <w:rPr>
          <w:rFonts w:ascii="Times New Roman" w:hAnsi="Times New Roman" w:cs="Times New Roman"/>
          <w:sz w:val="28"/>
          <w:szCs w:val="28"/>
        </w:rPr>
        <w:t xml:space="preserve">В своем выступлении на заседании президиума Госсовета, посвящённом политике в области семьи, материнства и детства, В.В. Путин отметил, что «…укрепление института семьи – это приоритетные социальные задачи в России. Они имеют ключевое значение для нашего государства и требуют системной, согласованной работы органов власти всех уровней и общества, и граждан…». Учитывая полиэтнический характер ХМАО-Югры, где по данным переписи 2023 года проживают представители 123 национальностей, проектную команду вдохновила идея изучения семейных традиций различных народов региона. </w:t>
      </w:r>
    </w:p>
    <w:p w:rsidR="00340F64" w:rsidRPr="005311EB" w:rsidRDefault="00340F64" w:rsidP="005E47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1EB">
        <w:rPr>
          <w:rFonts w:ascii="Times New Roman" w:hAnsi="Times New Roman" w:cs="Times New Roman"/>
          <w:sz w:val="28"/>
          <w:szCs w:val="28"/>
        </w:rPr>
        <w:t>Представители местного отделения региональной организации «Ассамблея народов России» познакомили подростков с национальными семейными традициями и озвучили мультфильмы на языке своего народа. Использование анимации, объемного рисования (3D ручка) и мастер-классов познакомили детей и подростков через творчество с образом крепкой семьи, семейными ценностями в разных культурах и этносах. Для молодых семей провели комплекс мероприятий, способствующих организации семейного досуга, что положительно скажется на укреплении взаимосвязи между родителями и детьми посредством совместной деятельности.</w:t>
      </w:r>
    </w:p>
    <w:p w:rsidR="005E4762" w:rsidRPr="005311EB" w:rsidRDefault="005E4762" w:rsidP="005E47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1EB">
        <w:rPr>
          <w:rFonts w:ascii="Times New Roman" w:hAnsi="Times New Roman" w:cs="Times New Roman"/>
          <w:sz w:val="28"/>
          <w:szCs w:val="28"/>
        </w:rPr>
        <w:t>На вовлеченность участников в деятельность проекта указывают показатели, которые оказались выше запланированных, и положительные отзывы участников мероприятий.</w:t>
      </w:r>
    </w:p>
    <w:sectPr w:rsidR="005E4762" w:rsidRPr="00531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DA"/>
    <w:rsid w:val="00340F64"/>
    <w:rsid w:val="005311EB"/>
    <w:rsid w:val="00532B6B"/>
    <w:rsid w:val="005E4762"/>
    <w:rsid w:val="009900DA"/>
    <w:rsid w:val="00B476CC"/>
    <w:rsid w:val="00C779F6"/>
    <w:rsid w:val="00D7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Пользователь Windows</cp:lastModifiedBy>
  <cp:revision>6</cp:revision>
  <dcterms:created xsi:type="dcterms:W3CDTF">2025-07-23T12:40:00Z</dcterms:created>
  <dcterms:modified xsi:type="dcterms:W3CDTF">2025-07-25T11:04:00Z</dcterms:modified>
</cp:coreProperties>
</file>